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29" w:rsidRPr="009C48F4" w:rsidRDefault="00327429" w:rsidP="009C48F4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30"/>
          <w:szCs w:val="30"/>
        </w:rPr>
      </w:pPr>
      <w:r w:rsidRPr="009C48F4">
        <w:rPr>
          <w:rStyle w:val="a4"/>
          <w:rFonts w:hint="eastAsia"/>
          <w:color w:val="000000"/>
          <w:sz w:val="30"/>
          <w:szCs w:val="30"/>
        </w:rPr>
        <w:t>教育部关于印发《新时代高校教师职业行为十项准则》的通知</w:t>
      </w:r>
    </w:p>
    <w:p w:rsidR="009C48F4" w:rsidRDefault="009C48F4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>各省、自治区、直辖市教育厅（教委），新疆生产建设兵团教育局，有关部门（单位）教育司（局），部属各高等学校、部省合建各高等高校：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国务院关于全面深化新时代教师队伍建设改革的意见》的实施，进一步加强师德师风建设，我部研究制定了《新时代高校教师职业行为十项准则》（以下统称准则）。现印发给你们，请结合实际，认真贯彻执行。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一、准则是教师职业行为的基本规范。师德师风是评价教师队伍素质的第一标准。长期以来，广大教师牢记使命、不忘初心，爱岗敬业、教书育人，改革创新、服务社会，</w:t>
      </w:r>
      <w:proofErr w:type="gramStart"/>
      <w:r>
        <w:rPr>
          <w:rFonts w:hint="eastAsia"/>
          <w:color w:val="000000"/>
        </w:rPr>
        <w:t>作出</w:t>
      </w:r>
      <w:proofErr w:type="gramEnd"/>
      <w:r>
        <w:rPr>
          <w:rFonts w:hint="eastAsia"/>
          <w:color w:val="000000"/>
        </w:rPr>
        <w:t>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二、立即部署扎实开展准则的学习贯彻。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三、把准则要求落实到教师管理具体工作中。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</w:t>
      </w:r>
      <w:proofErr w:type="gramStart"/>
      <w:r>
        <w:rPr>
          <w:rFonts w:hint="eastAsia"/>
          <w:color w:val="000000"/>
        </w:rPr>
        <w:t>范</w:t>
      </w:r>
      <w:proofErr w:type="gramEnd"/>
      <w:r>
        <w:rPr>
          <w:rFonts w:hint="eastAsia"/>
          <w:color w:val="000000"/>
        </w:rPr>
        <w:t>“一票否决”。改进师德考核方式方法，避免形式化、随意化。完善师德考核指标体系，提高科学性、实效性。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四、以有力措施坚决查处师德违规行为。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</w:t>
      </w:r>
      <w:r>
        <w:rPr>
          <w:rFonts w:hint="eastAsia"/>
          <w:color w:val="000000"/>
        </w:rPr>
        <w:lastRenderedPageBreak/>
        <w:t>不力、拒不处分、拖延处分或推诿隐瞒等失职失责问题，造成不良影响或严重后果的，要按照干部管理权限严肃追究责任。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各地贯彻落实准则的情况，请及时报告教育部。教育部将适时对落实情况进行督查。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  <w:r>
        <w:rPr>
          <w:rFonts w:hint="eastAsia"/>
          <w:color w:val="000000"/>
        </w:rPr>
        <w:t xml:space="preserve">　　教育部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color w:val="000000"/>
        </w:rPr>
      </w:pPr>
      <w:r>
        <w:rPr>
          <w:rFonts w:hint="eastAsia"/>
          <w:color w:val="000000"/>
        </w:rPr>
        <w:t xml:space="preserve">　　2018年11月8日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00000"/>
        </w:rPr>
      </w:pPr>
    </w:p>
    <w:p w:rsidR="00327429" w:rsidRPr="009C48F4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36"/>
          <w:szCs w:val="36"/>
        </w:rPr>
      </w:pPr>
      <w:bookmarkStart w:id="0" w:name="_GoBack"/>
      <w:r w:rsidRPr="009C48F4">
        <w:rPr>
          <w:rStyle w:val="a4"/>
          <w:rFonts w:hint="eastAsia"/>
          <w:color w:val="000000"/>
          <w:sz w:val="36"/>
          <w:szCs w:val="36"/>
        </w:rPr>
        <w:lastRenderedPageBreak/>
        <w:t>新时代高校教师职业行为十项准则</w:t>
      </w:r>
    </w:p>
    <w:bookmarkEnd w:id="0"/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>
        <w:rPr>
          <w:rFonts w:hint="eastAsia"/>
          <w:color w:val="000000"/>
        </w:rPr>
        <w:t>作出</w:t>
      </w:r>
      <w:proofErr w:type="gramEnd"/>
      <w:r>
        <w:rPr>
          <w:rFonts w:hint="eastAsia"/>
          <w:color w:val="000000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三、传播优秀文化。带头</w:t>
      </w:r>
      <w:proofErr w:type="gramStart"/>
      <w:r>
        <w:rPr>
          <w:rFonts w:hint="eastAsia"/>
          <w:color w:val="000000"/>
        </w:rPr>
        <w:t>践行</w:t>
      </w:r>
      <w:proofErr w:type="gramEnd"/>
      <w:r>
        <w:rPr>
          <w:rFonts w:hint="eastAsia"/>
          <w:color w:val="000000"/>
        </w:rPr>
        <w:t>社会主义核心价值观，弘扬真善美，</w:t>
      </w:r>
      <w:proofErr w:type="gramStart"/>
      <w:r>
        <w:rPr>
          <w:rFonts w:hint="eastAsia"/>
          <w:color w:val="000000"/>
        </w:rPr>
        <w:t>传递正</w:t>
      </w:r>
      <w:proofErr w:type="gramEnd"/>
      <w:r>
        <w:rPr>
          <w:rFonts w:hint="eastAsia"/>
          <w:color w:val="000000"/>
        </w:rPr>
        <w:t>能量；不得通过课堂、论坛、讲座、信息网络及其他渠道发表、转发错误观点，或编造散布虚假信息、不良信息。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八、秉持公平诚信。坚持原则，处事公道，光明磊落，为人正直；不得在招生、考试、推优、保</w:t>
      </w:r>
      <w:proofErr w:type="gramStart"/>
      <w:r>
        <w:rPr>
          <w:rFonts w:hint="eastAsia"/>
          <w:color w:val="000000"/>
        </w:rPr>
        <w:t>研</w:t>
      </w:r>
      <w:proofErr w:type="gramEnd"/>
      <w:r>
        <w:rPr>
          <w:rFonts w:hint="eastAsia"/>
          <w:color w:val="000000"/>
        </w:rPr>
        <w:t>、就业及绩效考核、岗位聘用、职称评聘、评优评奖等工作中徇私舞弊、弄虚作假。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327429" w:rsidRDefault="00327429" w:rsidP="0032742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</w:rPr>
      </w:pPr>
      <w:r>
        <w:rPr>
          <w:rFonts w:hint="eastAsia"/>
          <w:color w:val="000000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A65726" w:rsidRPr="00327429" w:rsidRDefault="00A65726" w:rsidP="00327429"/>
    <w:sectPr w:rsidR="00A65726" w:rsidRPr="00327429" w:rsidSect="0032742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06" w:rsidRDefault="00F67F06" w:rsidP="009C48F4">
      <w:r>
        <w:separator/>
      </w:r>
    </w:p>
  </w:endnote>
  <w:endnote w:type="continuationSeparator" w:id="0">
    <w:p w:rsidR="00F67F06" w:rsidRDefault="00F67F06" w:rsidP="009C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06" w:rsidRDefault="00F67F06" w:rsidP="009C48F4">
      <w:r>
        <w:separator/>
      </w:r>
    </w:p>
  </w:footnote>
  <w:footnote w:type="continuationSeparator" w:id="0">
    <w:p w:rsidR="00F67F06" w:rsidRDefault="00F67F06" w:rsidP="009C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9"/>
    <w:rsid w:val="00327429"/>
    <w:rsid w:val="009C48F4"/>
    <w:rsid w:val="00A6572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4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7429"/>
    <w:rPr>
      <w:b/>
      <w:bCs/>
    </w:rPr>
  </w:style>
  <w:style w:type="paragraph" w:styleId="a5">
    <w:name w:val="header"/>
    <w:basedOn w:val="a"/>
    <w:link w:val="Char"/>
    <w:uiPriority w:val="99"/>
    <w:unhideWhenUsed/>
    <w:rsid w:val="009C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48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4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4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7429"/>
    <w:rPr>
      <w:b/>
      <w:bCs/>
    </w:rPr>
  </w:style>
  <w:style w:type="paragraph" w:styleId="a5">
    <w:name w:val="header"/>
    <w:basedOn w:val="a"/>
    <w:link w:val="Char"/>
    <w:uiPriority w:val="99"/>
    <w:unhideWhenUsed/>
    <w:rsid w:val="009C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48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4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1995</Characters>
  <Application>Microsoft Office Word</Application>
  <DocSecurity>0</DocSecurity>
  <Lines>16</Lines>
  <Paragraphs>4</Paragraphs>
  <ScaleCrop>false</ScaleCrop>
  <Company>Sky123.Org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2018-11-20T05:35:00Z</dcterms:created>
  <dcterms:modified xsi:type="dcterms:W3CDTF">2018-11-20T05:42:00Z</dcterms:modified>
</cp:coreProperties>
</file>